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CC994" w14:textId="77777777" w:rsidR="009B4E6E" w:rsidRDefault="00304A30" w:rsidP="007E00CF">
      <w:pPr>
        <w:jc w:val="center"/>
        <w:rPr>
          <w:lang w:val="es-ES"/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519C59FE" wp14:editId="1456BA30">
            <wp:simplePos x="0" y="0"/>
            <wp:positionH relativeFrom="margin">
              <wp:posOffset>2289810</wp:posOffset>
            </wp:positionH>
            <wp:positionV relativeFrom="margin">
              <wp:posOffset>-436880</wp:posOffset>
            </wp:positionV>
            <wp:extent cx="914400" cy="10248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E1AFD" w14:textId="77777777" w:rsidR="00857F08" w:rsidRDefault="00857F08">
      <w:pPr>
        <w:rPr>
          <w:lang w:val="es-ES"/>
        </w:rPr>
      </w:pPr>
    </w:p>
    <w:p w14:paraId="294E4F27" w14:textId="77777777" w:rsidR="007E00CF" w:rsidRDefault="007E00CF" w:rsidP="00857F08">
      <w:pPr>
        <w:jc w:val="center"/>
        <w:rPr>
          <w:b/>
          <w:sz w:val="28"/>
          <w:lang w:val="es-ES"/>
        </w:rPr>
      </w:pPr>
    </w:p>
    <w:p w14:paraId="3C3F4C95" w14:textId="77777777" w:rsidR="007E00CF" w:rsidRPr="00FF6E75" w:rsidRDefault="007E00CF" w:rsidP="00FF6E75">
      <w:pPr>
        <w:jc w:val="center"/>
        <w:rPr>
          <w:b/>
          <w:sz w:val="18"/>
          <w:lang w:val="es-ES"/>
        </w:rPr>
      </w:pPr>
    </w:p>
    <w:p w14:paraId="6369B98F" w14:textId="77777777" w:rsidR="004C5968" w:rsidRPr="005753C7" w:rsidRDefault="00857F08" w:rsidP="00FF6E75">
      <w:pPr>
        <w:jc w:val="center"/>
        <w:rPr>
          <w:b/>
          <w:sz w:val="32"/>
          <w:lang w:val="es-ES"/>
        </w:rPr>
      </w:pPr>
      <w:r w:rsidRPr="005753C7">
        <w:rPr>
          <w:b/>
          <w:sz w:val="32"/>
          <w:lang w:val="es-ES"/>
        </w:rPr>
        <w:t xml:space="preserve">Pagan </w:t>
      </w:r>
      <w:r w:rsidR="004C5968" w:rsidRPr="005753C7">
        <w:rPr>
          <w:b/>
          <w:sz w:val="32"/>
          <w:lang w:val="es-ES"/>
        </w:rPr>
        <w:t>aseguradoras</w:t>
      </w:r>
      <w:r w:rsidRPr="005753C7">
        <w:rPr>
          <w:b/>
          <w:sz w:val="32"/>
          <w:lang w:val="es-ES"/>
        </w:rPr>
        <w:t xml:space="preserve"> 40 </w:t>
      </w:r>
      <w:proofErr w:type="spellStart"/>
      <w:r w:rsidRPr="005753C7">
        <w:rPr>
          <w:b/>
          <w:sz w:val="32"/>
          <w:lang w:val="es-ES"/>
        </w:rPr>
        <w:t>m</w:t>
      </w:r>
      <w:r w:rsidR="004C5968" w:rsidRPr="005753C7">
        <w:rPr>
          <w:b/>
          <w:sz w:val="32"/>
          <w:lang w:val="es-ES"/>
        </w:rPr>
        <w:t>mdp</w:t>
      </w:r>
      <w:proofErr w:type="spellEnd"/>
      <w:r w:rsidR="004C5968" w:rsidRPr="005753C7">
        <w:rPr>
          <w:b/>
          <w:sz w:val="32"/>
          <w:lang w:val="es-ES"/>
        </w:rPr>
        <w:t xml:space="preserve"> por la atención </w:t>
      </w:r>
    </w:p>
    <w:p w14:paraId="6A007D16" w14:textId="77777777" w:rsidR="00857F08" w:rsidRPr="005753C7" w:rsidRDefault="004C5968" w:rsidP="00FF6E75">
      <w:pPr>
        <w:jc w:val="center"/>
        <w:rPr>
          <w:b/>
          <w:sz w:val="32"/>
          <w:lang w:val="es-ES"/>
        </w:rPr>
      </w:pPr>
      <w:r w:rsidRPr="005753C7">
        <w:rPr>
          <w:b/>
          <w:sz w:val="32"/>
          <w:lang w:val="es-ES"/>
        </w:rPr>
        <w:t>de</w:t>
      </w:r>
      <w:r w:rsidR="00857F08" w:rsidRPr="005753C7">
        <w:rPr>
          <w:b/>
          <w:sz w:val="32"/>
          <w:lang w:val="es-ES"/>
        </w:rPr>
        <w:t xml:space="preserve"> enfermedades</w:t>
      </w:r>
    </w:p>
    <w:p w14:paraId="2FCBA28A" w14:textId="77777777" w:rsidR="00857F08" w:rsidRPr="00FF6E75" w:rsidRDefault="00857F08">
      <w:pPr>
        <w:rPr>
          <w:sz w:val="20"/>
          <w:lang w:val="es-ES"/>
        </w:rPr>
      </w:pPr>
    </w:p>
    <w:p w14:paraId="3227510A" w14:textId="77777777" w:rsidR="00857F08" w:rsidRPr="004C5968" w:rsidRDefault="004C5968" w:rsidP="002E3159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4C5968">
        <w:rPr>
          <w:rFonts w:ascii="Arial" w:hAnsi="Arial" w:cs="Arial"/>
          <w:i/>
          <w:lang w:val="es-ES"/>
        </w:rPr>
        <w:t>El 19% del monto total se destina a tender casos de cáncer</w:t>
      </w:r>
      <w:r>
        <w:rPr>
          <w:rFonts w:ascii="Arial" w:hAnsi="Arial" w:cs="Arial"/>
          <w:i/>
          <w:lang w:val="es-ES"/>
        </w:rPr>
        <w:t>.</w:t>
      </w:r>
    </w:p>
    <w:p w14:paraId="295CBC5C" w14:textId="77777777" w:rsidR="004C5968" w:rsidRPr="00FF6E75" w:rsidRDefault="004C5968" w:rsidP="004C5968">
      <w:pPr>
        <w:ind w:left="360"/>
        <w:rPr>
          <w:rFonts w:ascii="Arial" w:hAnsi="Arial" w:cs="Arial"/>
          <w:sz w:val="20"/>
          <w:lang w:val="es-ES"/>
        </w:rPr>
      </w:pPr>
    </w:p>
    <w:p w14:paraId="65B2D316" w14:textId="7B786ECF" w:rsidR="00857F08" w:rsidRPr="00C31211" w:rsidRDefault="00857F08" w:rsidP="00857F08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b/>
          <w:szCs w:val="22"/>
          <w:lang w:val="es-ES"/>
        </w:rPr>
        <w:t xml:space="preserve">México, CDMX, </w:t>
      </w:r>
      <w:r w:rsidR="005753C7">
        <w:rPr>
          <w:rFonts w:ascii="Arial" w:hAnsi="Arial" w:cs="Arial"/>
          <w:b/>
          <w:szCs w:val="22"/>
          <w:lang w:val="es-ES"/>
        </w:rPr>
        <w:t>12 de diciembre</w:t>
      </w:r>
      <w:r w:rsidRPr="00C31211">
        <w:rPr>
          <w:rFonts w:ascii="Arial" w:hAnsi="Arial" w:cs="Arial"/>
          <w:b/>
          <w:szCs w:val="22"/>
          <w:lang w:val="es-ES"/>
        </w:rPr>
        <w:t>, 2016.-</w:t>
      </w:r>
      <w:r w:rsidR="00092ACB" w:rsidRPr="00C31211">
        <w:rPr>
          <w:rFonts w:ascii="Arial" w:hAnsi="Arial" w:cs="Arial"/>
          <w:szCs w:val="22"/>
          <w:lang w:val="es-ES"/>
        </w:rPr>
        <w:t xml:space="preserve"> L</w:t>
      </w:r>
      <w:r w:rsidRPr="00C31211">
        <w:rPr>
          <w:rFonts w:ascii="Arial" w:hAnsi="Arial" w:cs="Arial"/>
          <w:szCs w:val="22"/>
          <w:lang w:val="es-ES"/>
        </w:rPr>
        <w:t xml:space="preserve">as aseguradoras que operan el ramo de Seguros Médicos y Salud </w:t>
      </w:r>
      <w:r w:rsidR="005753C7">
        <w:rPr>
          <w:rFonts w:ascii="Arial" w:hAnsi="Arial" w:cs="Arial"/>
          <w:szCs w:val="22"/>
          <w:lang w:val="es-ES"/>
        </w:rPr>
        <w:t>destina</w:t>
      </w:r>
      <w:r w:rsidRPr="00C31211">
        <w:rPr>
          <w:rFonts w:ascii="Arial" w:hAnsi="Arial" w:cs="Arial"/>
          <w:szCs w:val="22"/>
          <w:lang w:val="es-ES"/>
        </w:rPr>
        <w:t xml:space="preserve">ron 40 mil millones de pesos </w:t>
      </w:r>
      <w:r w:rsidR="005753C7">
        <w:rPr>
          <w:rFonts w:ascii="Arial" w:hAnsi="Arial" w:cs="Arial"/>
          <w:szCs w:val="22"/>
          <w:lang w:val="es-ES"/>
        </w:rPr>
        <w:t>a</w:t>
      </w:r>
      <w:r w:rsidRPr="00C31211">
        <w:rPr>
          <w:rFonts w:ascii="Arial" w:hAnsi="Arial" w:cs="Arial"/>
          <w:szCs w:val="22"/>
          <w:lang w:val="es-ES"/>
        </w:rPr>
        <w:t xml:space="preserve"> la atención de enfermedades y accidentes</w:t>
      </w:r>
      <w:r w:rsidR="00AD2EEA" w:rsidRPr="00C31211">
        <w:rPr>
          <w:rFonts w:ascii="Arial" w:hAnsi="Arial" w:cs="Arial"/>
          <w:szCs w:val="22"/>
          <w:lang w:val="es-ES"/>
        </w:rPr>
        <w:t xml:space="preserve"> ocurridos durante 2015</w:t>
      </w:r>
      <w:r w:rsidRPr="00C31211">
        <w:rPr>
          <w:rFonts w:ascii="Arial" w:hAnsi="Arial" w:cs="Arial"/>
          <w:szCs w:val="22"/>
          <w:lang w:val="es-ES"/>
        </w:rPr>
        <w:t>, revelan registros de la Asociación Mexicana de Instituciones de Seguros (AMIS).</w:t>
      </w:r>
    </w:p>
    <w:p w14:paraId="1858DFA4" w14:textId="77777777" w:rsidR="00960DF9" w:rsidRPr="00C31211" w:rsidRDefault="00960DF9" w:rsidP="00857F08">
      <w:pPr>
        <w:jc w:val="both"/>
        <w:rPr>
          <w:rFonts w:ascii="Arial" w:hAnsi="Arial" w:cs="Arial"/>
          <w:szCs w:val="22"/>
          <w:lang w:val="es-ES"/>
        </w:rPr>
      </w:pPr>
    </w:p>
    <w:p w14:paraId="24885898" w14:textId="77777777" w:rsidR="001356EB" w:rsidRPr="00C31211" w:rsidRDefault="001356EB" w:rsidP="00857F08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>Del monto total que pagaron las compañías, el 19% fue para atender casos de neoplasias (cáncer); le siguen las enfermedades del sistema osteomuscular y del tejido conectivo (artritis) con el 13%</w:t>
      </w:r>
      <w:r w:rsidR="00AC3562" w:rsidRPr="00C31211">
        <w:rPr>
          <w:rFonts w:ascii="Arial" w:hAnsi="Arial" w:cs="Arial"/>
          <w:szCs w:val="22"/>
          <w:lang w:val="es-ES"/>
        </w:rPr>
        <w:t>;</w:t>
      </w:r>
      <w:r w:rsidRPr="00C31211">
        <w:rPr>
          <w:rFonts w:ascii="Arial" w:hAnsi="Arial" w:cs="Arial"/>
          <w:szCs w:val="22"/>
          <w:lang w:val="es-ES"/>
        </w:rPr>
        <w:t xml:space="preserve"> el 10% </w:t>
      </w:r>
      <w:r w:rsidR="00AC3562" w:rsidRPr="00C31211">
        <w:rPr>
          <w:rFonts w:ascii="Arial" w:hAnsi="Arial" w:cs="Arial"/>
          <w:szCs w:val="22"/>
          <w:lang w:val="es-ES"/>
        </w:rPr>
        <w:t>se destinó a</w:t>
      </w:r>
      <w:r w:rsidRPr="00C31211">
        <w:rPr>
          <w:rFonts w:ascii="Arial" w:hAnsi="Arial" w:cs="Arial"/>
          <w:szCs w:val="22"/>
          <w:lang w:val="es-ES"/>
        </w:rPr>
        <w:t xml:space="preserve"> </w:t>
      </w:r>
      <w:r w:rsidR="00681526" w:rsidRPr="00C31211">
        <w:rPr>
          <w:rFonts w:ascii="Arial" w:hAnsi="Arial" w:cs="Arial"/>
          <w:szCs w:val="22"/>
          <w:lang w:val="es-ES"/>
        </w:rPr>
        <w:t xml:space="preserve">cubrir </w:t>
      </w:r>
      <w:r w:rsidRPr="00C31211">
        <w:rPr>
          <w:rFonts w:ascii="Arial" w:hAnsi="Arial" w:cs="Arial"/>
          <w:szCs w:val="22"/>
          <w:lang w:val="es-ES"/>
        </w:rPr>
        <w:t>accidentes como traumatismos, envenenamientos y otras consecuencias de causa externa</w:t>
      </w:r>
      <w:r w:rsidR="00AC3562" w:rsidRPr="00C31211">
        <w:rPr>
          <w:rFonts w:ascii="Arial" w:hAnsi="Arial" w:cs="Arial"/>
          <w:szCs w:val="22"/>
          <w:lang w:val="es-ES"/>
        </w:rPr>
        <w:t>; y, para tratar enfermedades del sistema circulatorio, se ocupó el 9%.</w:t>
      </w:r>
    </w:p>
    <w:p w14:paraId="1DBB73AC" w14:textId="77777777" w:rsidR="004C5968" w:rsidRPr="00C31211" w:rsidRDefault="004C5968" w:rsidP="00857F08">
      <w:pPr>
        <w:jc w:val="both"/>
        <w:rPr>
          <w:rFonts w:ascii="Arial" w:hAnsi="Arial" w:cs="Arial"/>
          <w:szCs w:val="22"/>
          <w:lang w:val="es-ES"/>
        </w:rPr>
      </w:pPr>
    </w:p>
    <w:p w14:paraId="3B5146A8" w14:textId="77777777" w:rsidR="004C5968" w:rsidRPr="00C31211" w:rsidRDefault="004C5968" w:rsidP="004C5968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 xml:space="preserve">“La falta de salud </w:t>
      </w:r>
      <w:r w:rsidRPr="00C31211">
        <w:rPr>
          <w:rFonts w:ascii="Arial" w:eastAsia="Calibri" w:hAnsi="Arial" w:cs="Arial"/>
          <w:szCs w:val="22"/>
        </w:rPr>
        <w:t xml:space="preserve">puede afectar en la productividad y en la economía de las familias. El costo </w:t>
      </w:r>
      <w:r w:rsidRPr="00C31211">
        <w:rPr>
          <w:rFonts w:ascii="Arial" w:eastAsiaTheme="minorEastAsia" w:hAnsi="Arial" w:cs="Arial"/>
          <w:color w:val="000000" w:themeColor="text1"/>
          <w:kern w:val="24"/>
          <w:szCs w:val="22"/>
        </w:rPr>
        <w:t xml:space="preserve">de la atención médica representa una barrera para los servicios de salud y el </w:t>
      </w:r>
      <w:r w:rsidRPr="00C31211">
        <w:rPr>
          <w:rFonts w:ascii="Arial" w:eastAsiaTheme="minorEastAsia" w:hAnsi="Arial" w:cs="Arial"/>
          <w:bCs/>
          <w:color w:val="000000" w:themeColor="text1"/>
          <w:kern w:val="24"/>
          <w:szCs w:val="22"/>
        </w:rPr>
        <w:t>acceso tardío al tratamiento ocasiona que se complique la enfermedad, lo que puede traer importantes consecuencias financieras para la persona o la familia si no se cuenta con un Seguro Médico”, dice Dolores Armenta, Directora de Seguros Médicos y Salud de AMIS</w:t>
      </w:r>
      <w:r w:rsidRPr="00C31211">
        <w:rPr>
          <w:rFonts w:ascii="Arial" w:eastAsia="Calibri" w:hAnsi="Arial" w:cs="Arial"/>
          <w:szCs w:val="22"/>
        </w:rPr>
        <w:t>.</w:t>
      </w:r>
    </w:p>
    <w:p w14:paraId="38106536" w14:textId="77777777" w:rsidR="001356EB" w:rsidRPr="00C31211" w:rsidRDefault="001356EB" w:rsidP="00857F08">
      <w:pPr>
        <w:jc w:val="both"/>
        <w:rPr>
          <w:rFonts w:ascii="Arial" w:hAnsi="Arial" w:cs="Arial"/>
          <w:szCs w:val="22"/>
          <w:lang w:val="es-ES"/>
        </w:rPr>
      </w:pPr>
    </w:p>
    <w:p w14:paraId="68079BB6" w14:textId="341E12C8" w:rsidR="00AC3562" w:rsidRPr="00C31211" w:rsidRDefault="00AD2EEA" w:rsidP="00857F08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>De todas las enfermedades atendidas por el sector asegurador, h</w:t>
      </w:r>
      <w:r w:rsidR="00681526" w:rsidRPr="00C31211">
        <w:rPr>
          <w:rFonts w:ascii="Arial" w:hAnsi="Arial" w:cs="Arial"/>
          <w:szCs w:val="22"/>
          <w:lang w:val="es-ES"/>
        </w:rPr>
        <w:t>ay</w:t>
      </w:r>
      <w:r w:rsidR="00AC3562" w:rsidRPr="00C31211">
        <w:rPr>
          <w:rFonts w:ascii="Arial" w:hAnsi="Arial" w:cs="Arial"/>
          <w:szCs w:val="22"/>
          <w:lang w:val="es-ES"/>
        </w:rPr>
        <w:t xml:space="preserve"> padecimientos que se convierten en catastróficos y que llegan a su</w:t>
      </w:r>
      <w:r w:rsidR="0006749E" w:rsidRPr="00C31211">
        <w:rPr>
          <w:rFonts w:ascii="Arial" w:hAnsi="Arial" w:cs="Arial"/>
          <w:szCs w:val="22"/>
          <w:lang w:val="es-ES"/>
        </w:rPr>
        <w:t xml:space="preserve">perar el millón de </w:t>
      </w:r>
      <w:r w:rsidR="0006749E" w:rsidRPr="005753C7">
        <w:rPr>
          <w:rFonts w:ascii="Arial" w:hAnsi="Arial" w:cs="Arial"/>
          <w:szCs w:val="22"/>
          <w:lang w:val="es-ES"/>
        </w:rPr>
        <w:t>pesos</w:t>
      </w:r>
      <w:r w:rsidR="00AC3562" w:rsidRPr="005753C7">
        <w:rPr>
          <w:rFonts w:ascii="Arial" w:hAnsi="Arial" w:cs="Arial"/>
          <w:szCs w:val="22"/>
          <w:lang w:val="es-ES"/>
        </w:rPr>
        <w:t>; el cá</w:t>
      </w:r>
      <w:r w:rsidR="0006749E" w:rsidRPr="005753C7">
        <w:rPr>
          <w:rFonts w:ascii="Arial" w:hAnsi="Arial" w:cs="Arial"/>
          <w:szCs w:val="22"/>
          <w:lang w:val="es-ES"/>
        </w:rPr>
        <w:t xml:space="preserve">ncer </w:t>
      </w:r>
      <w:r w:rsidR="002E39A0" w:rsidRPr="005753C7">
        <w:rPr>
          <w:rFonts w:ascii="Arial" w:hAnsi="Arial" w:cs="Arial"/>
          <w:szCs w:val="22"/>
          <w:lang w:val="es-ES"/>
        </w:rPr>
        <w:t>ocupa el 37.4</w:t>
      </w:r>
      <w:r w:rsidR="0006749E" w:rsidRPr="005753C7">
        <w:rPr>
          <w:rFonts w:ascii="Arial" w:hAnsi="Arial" w:cs="Arial"/>
          <w:szCs w:val="22"/>
          <w:lang w:val="es-ES"/>
        </w:rPr>
        <w:t xml:space="preserve">% de los casos, </w:t>
      </w:r>
      <w:r w:rsidR="002E39A0" w:rsidRPr="005753C7">
        <w:rPr>
          <w:rFonts w:ascii="Arial" w:hAnsi="Arial" w:cs="Arial"/>
          <w:szCs w:val="22"/>
          <w:lang w:val="es-ES"/>
        </w:rPr>
        <w:t xml:space="preserve">padecimientos del sistema óseo con 8.87%, </w:t>
      </w:r>
      <w:r w:rsidR="0006749E" w:rsidRPr="005753C7">
        <w:rPr>
          <w:rFonts w:ascii="Arial" w:hAnsi="Arial" w:cs="Arial"/>
          <w:szCs w:val="22"/>
          <w:lang w:val="es-ES"/>
        </w:rPr>
        <w:t xml:space="preserve">las enfermedades cardiovasculares el </w:t>
      </w:r>
      <w:r w:rsidR="002E39A0" w:rsidRPr="005753C7">
        <w:rPr>
          <w:rFonts w:ascii="Arial" w:hAnsi="Arial" w:cs="Arial"/>
          <w:szCs w:val="22"/>
          <w:lang w:val="es-ES"/>
        </w:rPr>
        <w:t>7.78%, la</w:t>
      </w:r>
      <w:r w:rsidR="0006749E" w:rsidRPr="005753C7">
        <w:rPr>
          <w:rFonts w:ascii="Arial" w:hAnsi="Arial" w:cs="Arial"/>
          <w:szCs w:val="22"/>
          <w:lang w:val="es-ES"/>
        </w:rPr>
        <w:t xml:space="preserve"> atención médica </w:t>
      </w:r>
      <w:r w:rsidR="002E39A0" w:rsidRPr="005753C7">
        <w:rPr>
          <w:rFonts w:ascii="Arial" w:hAnsi="Arial" w:cs="Arial"/>
          <w:szCs w:val="22"/>
          <w:lang w:val="es-ES"/>
        </w:rPr>
        <w:t>al sistema nervioso con el 7.69</w:t>
      </w:r>
      <w:r w:rsidR="0006749E" w:rsidRPr="005753C7">
        <w:rPr>
          <w:rFonts w:ascii="Arial" w:hAnsi="Arial" w:cs="Arial"/>
          <w:szCs w:val="22"/>
          <w:lang w:val="es-ES"/>
        </w:rPr>
        <w:t>%</w:t>
      </w:r>
      <w:r w:rsidR="002E39A0" w:rsidRPr="005753C7">
        <w:rPr>
          <w:rFonts w:ascii="Arial" w:hAnsi="Arial" w:cs="Arial"/>
          <w:szCs w:val="22"/>
          <w:lang w:val="es-ES"/>
        </w:rPr>
        <w:t xml:space="preserve"> y los accidentes 5.3%</w:t>
      </w:r>
      <w:r w:rsidR="00681526" w:rsidRPr="005753C7">
        <w:rPr>
          <w:rFonts w:ascii="Arial" w:hAnsi="Arial" w:cs="Arial"/>
          <w:szCs w:val="22"/>
          <w:lang w:val="es-ES"/>
        </w:rPr>
        <w:t>.</w:t>
      </w:r>
      <w:r w:rsidR="00681526" w:rsidRPr="00C31211">
        <w:rPr>
          <w:rFonts w:ascii="Arial" w:hAnsi="Arial" w:cs="Arial"/>
          <w:szCs w:val="22"/>
          <w:lang w:val="es-ES"/>
        </w:rPr>
        <w:t xml:space="preserve"> </w:t>
      </w:r>
    </w:p>
    <w:p w14:paraId="06ED7FD2" w14:textId="77777777" w:rsidR="00681526" w:rsidRPr="00C31211" w:rsidRDefault="00681526" w:rsidP="00857F08">
      <w:pPr>
        <w:jc w:val="both"/>
        <w:rPr>
          <w:rFonts w:ascii="Arial" w:hAnsi="Arial" w:cs="Arial"/>
          <w:szCs w:val="22"/>
          <w:lang w:val="es-ES"/>
        </w:rPr>
      </w:pPr>
    </w:p>
    <w:p w14:paraId="604D4193" w14:textId="67E01262" w:rsidR="007E00CF" w:rsidRPr="00C31211" w:rsidRDefault="001968A4" w:rsidP="00681526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 xml:space="preserve">El </w:t>
      </w:r>
      <w:r w:rsidR="00681526" w:rsidRPr="00C31211">
        <w:rPr>
          <w:rFonts w:ascii="Arial" w:hAnsi="Arial" w:cs="Arial"/>
          <w:szCs w:val="22"/>
          <w:lang w:val="es-ES"/>
        </w:rPr>
        <w:t xml:space="preserve">mayor monto pagado </w:t>
      </w:r>
      <w:r w:rsidR="00C570F1" w:rsidRPr="00C31211">
        <w:rPr>
          <w:rFonts w:ascii="Arial" w:hAnsi="Arial" w:cs="Arial"/>
          <w:szCs w:val="22"/>
          <w:lang w:val="es-ES"/>
        </w:rPr>
        <w:t xml:space="preserve">a un asegurado </w:t>
      </w:r>
      <w:r w:rsidRPr="00C31211">
        <w:rPr>
          <w:rFonts w:ascii="Arial" w:hAnsi="Arial" w:cs="Arial"/>
          <w:szCs w:val="22"/>
          <w:lang w:val="es-ES"/>
        </w:rPr>
        <w:t xml:space="preserve">es de </w:t>
      </w:r>
      <w:r w:rsidR="00681526" w:rsidRPr="00C31211">
        <w:rPr>
          <w:rFonts w:ascii="Arial" w:hAnsi="Arial" w:cs="Arial"/>
          <w:szCs w:val="22"/>
          <w:lang w:val="es-ES"/>
        </w:rPr>
        <w:t xml:space="preserve">90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Pr="00C31211">
        <w:rPr>
          <w:rFonts w:ascii="Arial" w:hAnsi="Arial" w:cs="Arial"/>
          <w:szCs w:val="22"/>
          <w:lang w:val="es-ES"/>
        </w:rPr>
        <w:t xml:space="preserve"> por la atención </w:t>
      </w:r>
      <w:r w:rsidR="006F6079">
        <w:rPr>
          <w:rFonts w:ascii="Arial" w:hAnsi="Arial" w:cs="Arial"/>
          <w:szCs w:val="22"/>
          <w:lang w:val="es-ES"/>
        </w:rPr>
        <w:t>un padecimiento</w:t>
      </w:r>
      <w:r w:rsidRPr="00C31211">
        <w:rPr>
          <w:rFonts w:ascii="Arial" w:hAnsi="Arial" w:cs="Arial"/>
          <w:szCs w:val="22"/>
          <w:lang w:val="es-ES"/>
        </w:rPr>
        <w:t xml:space="preserve"> en las células de la sangre y cáncer de glóbulos blancos,</w:t>
      </w:r>
      <w:r w:rsidR="00681526" w:rsidRPr="00C31211">
        <w:rPr>
          <w:rFonts w:ascii="Arial" w:hAnsi="Arial" w:cs="Arial"/>
          <w:szCs w:val="22"/>
          <w:lang w:val="es-ES"/>
        </w:rPr>
        <w:t xml:space="preserve"> que le sucedió a un menor de edad. </w:t>
      </w:r>
      <w:r w:rsidRPr="00C31211">
        <w:rPr>
          <w:rFonts w:ascii="Arial" w:hAnsi="Arial" w:cs="Arial"/>
          <w:szCs w:val="22"/>
          <w:lang w:val="es-ES"/>
        </w:rPr>
        <w:t xml:space="preserve">Con </w:t>
      </w:r>
      <w:r w:rsidR="00C570F1" w:rsidRPr="00C31211">
        <w:rPr>
          <w:rFonts w:ascii="Arial" w:hAnsi="Arial" w:cs="Arial"/>
          <w:szCs w:val="22"/>
          <w:lang w:val="es-ES"/>
        </w:rPr>
        <w:t>6</w:t>
      </w:r>
      <w:r w:rsidRPr="00C31211">
        <w:rPr>
          <w:rFonts w:ascii="Arial" w:hAnsi="Arial" w:cs="Arial"/>
          <w:szCs w:val="22"/>
          <w:lang w:val="es-ES"/>
        </w:rPr>
        <w:t xml:space="preserve">4.2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Pr="00C31211">
        <w:rPr>
          <w:rFonts w:ascii="Arial" w:hAnsi="Arial" w:cs="Arial"/>
          <w:szCs w:val="22"/>
          <w:lang w:val="es-ES"/>
        </w:rPr>
        <w:t xml:space="preserve"> </w:t>
      </w:r>
      <w:r w:rsidR="00C570F1" w:rsidRPr="00C31211">
        <w:rPr>
          <w:rFonts w:ascii="Arial" w:hAnsi="Arial" w:cs="Arial"/>
          <w:szCs w:val="22"/>
          <w:lang w:val="es-ES"/>
        </w:rPr>
        <w:t xml:space="preserve">le sigue un caso de alteración del equilibrio de los componentes del cuerpo; también se destinaron 47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="00C570F1" w:rsidRPr="00C31211">
        <w:rPr>
          <w:rFonts w:ascii="Arial" w:hAnsi="Arial" w:cs="Arial"/>
          <w:szCs w:val="22"/>
          <w:lang w:val="es-ES"/>
        </w:rPr>
        <w:t xml:space="preserve"> para una persona que padece trastornos del metabolismo de los </w:t>
      </w:r>
      <w:proofErr w:type="spellStart"/>
      <w:r w:rsidR="00C570F1" w:rsidRPr="00C31211">
        <w:rPr>
          <w:rFonts w:ascii="Arial" w:hAnsi="Arial" w:cs="Arial"/>
          <w:szCs w:val="22"/>
          <w:lang w:val="es-ES"/>
        </w:rPr>
        <w:t>glucosaminoglicanos</w:t>
      </w:r>
      <w:proofErr w:type="spellEnd"/>
      <w:r w:rsidR="00C570F1" w:rsidRPr="00C31211">
        <w:rPr>
          <w:rFonts w:ascii="Arial" w:hAnsi="Arial" w:cs="Arial"/>
          <w:szCs w:val="22"/>
          <w:lang w:val="es-ES"/>
        </w:rPr>
        <w:t>.</w:t>
      </w:r>
    </w:p>
    <w:p w14:paraId="0ED99DA4" w14:textId="77777777" w:rsidR="007E00CF" w:rsidRPr="00C31211" w:rsidRDefault="007E00CF" w:rsidP="00681526">
      <w:pPr>
        <w:jc w:val="both"/>
        <w:rPr>
          <w:rFonts w:ascii="Arial" w:hAnsi="Arial" w:cs="Arial"/>
          <w:szCs w:val="22"/>
          <w:lang w:val="es-ES"/>
        </w:rPr>
      </w:pPr>
    </w:p>
    <w:p w14:paraId="4D814C02" w14:textId="77777777" w:rsidR="007E00CF" w:rsidRPr="00C31211" w:rsidRDefault="00AD2EEA" w:rsidP="00681526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 xml:space="preserve">La industria de seguros cubre enfermedades crónico degenerativas. </w:t>
      </w:r>
      <w:r w:rsidR="007E00CF" w:rsidRPr="00C31211">
        <w:rPr>
          <w:rFonts w:ascii="Arial" w:hAnsi="Arial" w:cs="Arial"/>
          <w:szCs w:val="22"/>
          <w:lang w:val="es-ES"/>
        </w:rPr>
        <w:t xml:space="preserve">El caso de mayor duración es </w:t>
      </w:r>
      <w:r w:rsidR="004C5968" w:rsidRPr="00C31211">
        <w:rPr>
          <w:rFonts w:ascii="Arial" w:hAnsi="Arial" w:cs="Arial"/>
          <w:szCs w:val="22"/>
          <w:lang w:val="es-ES"/>
        </w:rPr>
        <w:t xml:space="preserve">de </w:t>
      </w:r>
      <w:r w:rsidR="007E00CF" w:rsidRPr="00C31211">
        <w:rPr>
          <w:rFonts w:ascii="Arial" w:hAnsi="Arial" w:cs="Arial"/>
          <w:szCs w:val="22"/>
          <w:lang w:val="es-ES"/>
        </w:rPr>
        <w:t xml:space="preserve">una persona con diabetes, cuyo tratamiento ha sido de 27 años y con un monto de 1.4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="007E00CF" w:rsidRPr="00C31211">
        <w:rPr>
          <w:rFonts w:ascii="Arial" w:hAnsi="Arial" w:cs="Arial"/>
          <w:szCs w:val="22"/>
          <w:lang w:val="es-ES"/>
        </w:rPr>
        <w:t xml:space="preserve">; le </w:t>
      </w:r>
      <w:r w:rsidR="00960DF9" w:rsidRPr="00C31211">
        <w:rPr>
          <w:rFonts w:ascii="Arial" w:hAnsi="Arial" w:cs="Arial"/>
          <w:szCs w:val="22"/>
          <w:lang w:val="es-ES"/>
        </w:rPr>
        <w:t xml:space="preserve">sigue la atención de cisticercosis, que tiene 24 años de duración y costo de 2.6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="00960DF9" w:rsidRPr="00C31211">
        <w:rPr>
          <w:rFonts w:ascii="Arial" w:hAnsi="Arial" w:cs="Arial"/>
          <w:szCs w:val="22"/>
          <w:lang w:val="es-ES"/>
        </w:rPr>
        <w:t xml:space="preserve">; el tercer lugar lo ocupa un asegurado con insuficiencia renal crónica que también se ha tratado a lo largo de 24 años y que ha costado 2.1 </w:t>
      </w:r>
      <w:proofErr w:type="spellStart"/>
      <w:r w:rsidR="00960DF9" w:rsidRPr="00C31211">
        <w:rPr>
          <w:rFonts w:ascii="Arial" w:hAnsi="Arial" w:cs="Arial"/>
          <w:szCs w:val="22"/>
          <w:lang w:val="es-ES"/>
        </w:rPr>
        <w:t>mdp</w:t>
      </w:r>
      <w:proofErr w:type="spellEnd"/>
      <w:r w:rsidR="00646584" w:rsidRPr="00C31211">
        <w:rPr>
          <w:rFonts w:ascii="Arial" w:hAnsi="Arial" w:cs="Arial"/>
          <w:szCs w:val="22"/>
          <w:lang w:val="es-ES"/>
        </w:rPr>
        <w:t>.</w:t>
      </w:r>
    </w:p>
    <w:p w14:paraId="744DC1BD" w14:textId="77777777" w:rsidR="00C31211" w:rsidRPr="00C31211" w:rsidRDefault="00C31211" w:rsidP="00C31211">
      <w:pPr>
        <w:jc w:val="both"/>
        <w:rPr>
          <w:rFonts w:ascii="Arial" w:hAnsi="Arial" w:cs="Arial"/>
          <w:szCs w:val="22"/>
          <w:lang w:val="es-ES"/>
        </w:rPr>
      </w:pPr>
    </w:p>
    <w:p w14:paraId="660E67C5" w14:textId="1A2E3550" w:rsidR="00C31211" w:rsidRPr="00C31211" w:rsidRDefault="00C31211" w:rsidP="00C31211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lastRenderedPageBreak/>
        <w:t xml:space="preserve">“En 2015, el sector asegurador atendió 15 siniestros que en doce meses gastaron más de 10 millones de pesos cada uno. Contar con </w:t>
      </w:r>
      <w:r w:rsidRPr="00C31211">
        <w:rPr>
          <w:rFonts w:ascii="Arial" w:hAnsi="Arial" w:cs="Arial"/>
          <w:szCs w:val="22"/>
        </w:rPr>
        <w:t>un seguro médico cobra relevancia si somos conscientes del desfalco económico que podemos sufrir si alguien de nuestra familia o nosotros mismos llegáramos a tener un padecimiento severo”, expresa Dolores Armenta.</w:t>
      </w:r>
    </w:p>
    <w:p w14:paraId="51AFD100" w14:textId="77777777" w:rsidR="001968A4" w:rsidRPr="00C31211" w:rsidRDefault="001968A4" w:rsidP="00681526">
      <w:pPr>
        <w:jc w:val="both"/>
        <w:rPr>
          <w:rFonts w:ascii="Arial" w:hAnsi="Arial" w:cs="Arial"/>
          <w:szCs w:val="22"/>
          <w:lang w:val="es-ES"/>
        </w:rPr>
      </w:pPr>
    </w:p>
    <w:p w14:paraId="60F1BE12" w14:textId="306F3241" w:rsidR="00C31211" w:rsidRPr="00C31211" w:rsidRDefault="00C31211" w:rsidP="00706578">
      <w:pPr>
        <w:jc w:val="both"/>
        <w:rPr>
          <w:rFonts w:ascii="Arial" w:hAnsi="Arial" w:cs="Arial"/>
          <w:szCs w:val="22"/>
          <w:lang w:val="es-ES"/>
        </w:rPr>
      </w:pPr>
      <w:r w:rsidRPr="00C31211">
        <w:rPr>
          <w:rFonts w:ascii="Arial" w:hAnsi="Arial" w:cs="Arial"/>
          <w:szCs w:val="22"/>
          <w:lang w:val="es-ES"/>
        </w:rPr>
        <w:t xml:space="preserve">El seguro médico reduce las barreras financieras de acceso a los servicios de salud, atención oportuna y cobertura de servicios que, en ocasiones, no son atendidos por la seguridad social, tales como </w:t>
      </w:r>
      <w:r w:rsidRPr="00C31211">
        <w:rPr>
          <w:rFonts w:ascii="Arial" w:hAnsi="Arial" w:cs="Arial"/>
          <w:szCs w:val="22"/>
        </w:rPr>
        <w:t xml:space="preserve">traslado de ambulancia, ciertos medicamentos, atención en el extranjero, la parte dental, rehabilitación, entre otros. </w:t>
      </w:r>
      <w:r w:rsidRPr="00C31211">
        <w:rPr>
          <w:rFonts w:ascii="Arial" w:hAnsi="Arial" w:cs="Arial"/>
          <w:szCs w:val="22"/>
          <w:lang w:val="es-ES"/>
        </w:rPr>
        <w:t xml:space="preserve">Actualmente, </w:t>
      </w:r>
      <w:r w:rsidR="006F6079">
        <w:rPr>
          <w:rFonts w:ascii="Arial" w:hAnsi="Arial" w:cs="Arial"/>
          <w:szCs w:val="22"/>
          <w:lang w:val="es-ES"/>
        </w:rPr>
        <w:t xml:space="preserve">el sector asegurador mexicano protege la estabilidad financiera del </w:t>
      </w:r>
      <w:r w:rsidRPr="00C31211">
        <w:rPr>
          <w:rFonts w:ascii="Arial" w:hAnsi="Arial" w:cs="Arial"/>
          <w:szCs w:val="22"/>
          <w:lang w:val="es-ES"/>
        </w:rPr>
        <w:t>7.5% de la población</w:t>
      </w:r>
      <w:r w:rsidR="006F6079">
        <w:rPr>
          <w:rFonts w:ascii="Arial" w:hAnsi="Arial" w:cs="Arial"/>
          <w:szCs w:val="22"/>
          <w:lang w:val="es-ES"/>
        </w:rPr>
        <w:t xml:space="preserve"> ante la atención de una enfermedad o padecimiento severos</w:t>
      </w:r>
      <w:r w:rsidRPr="00C31211">
        <w:rPr>
          <w:rFonts w:ascii="Arial" w:hAnsi="Arial" w:cs="Arial"/>
          <w:szCs w:val="22"/>
          <w:lang w:val="es-ES"/>
        </w:rPr>
        <w:t xml:space="preserve">. </w:t>
      </w:r>
    </w:p>
    <w:p w14:paraId="3515A6E9" w14:textId="77777777" w:rsidR="00C31211" w:rsidRPr="00C31211" w:rsidRDefault="00C31211" w:rsidP="00706578">
      <w:pPr>
        <w:jc w:val="both"/>
        <w:rPr>
          <w:rFonts w:ascii="Arial" w:hAnsi="Arial" w:cs="Arial"/>
          <w:szCs w:val="22"/>
          <w:lang w:val="es-ES"/>
        </w:rPr>
      </w:pPr>
    </w:p>
    <w:p w14:paraId="1AB1017A" w14:textId="77777777" w:rsidR="007E00CF" w:rsidRPr="00C31211" w:rsidRDefault="007E00CF" w:rsidP="00681526">
      <w:pPr>
        <w:jc w:val="both"/>
        <w:rPr>
          <w:rFonts w:ascii="Arial" w:hAnsi="Arial" w:cs="Arial"/>
          <w:szCs w:val="22"/>
          <w:lang w:val="es-ES"/>
        </w:rPr>
      </w:pPr>
    </w:p>
    <w:p w14:paraId="13926E14" w14:textId="77777777" w:rsidR="0051727E" w:rsidRPr="00C31211" w:rsidRDefault="00C31211" w:rsidP="00C31211">
      <w:pPr>
        <w:jc w:val="center"/>
        <w:rPr>
          <w:b/>
          <w:szCs w:val="22"/>
        </w:rPr>
      </w:pPr>
      <w:r w:rsidRPr="00C31211">
        <w:rPr>
          <w:rFonts w:ascii="Arial" w:hAnsi="Arial" w:cs="Arial"/>
          <w:b/>
          <w:szCs w:val="22"/>
          <w:lang w:val="es-ES"/>
        </w:rPr>
        <w:t>---</w:t>
      </w:r>
      <w:proofErr w:type="spellStart"/>
      <w:r w:rsidRPr="00C31211">
        <w:rPr>
          <w:rFonts w:ascii="Arial" w:hAnsi="Arial" w:cs="Arial"/>
          <w:b/>
          <w:szCs w:val="22"/>
          <w:lang w:val="es-ES"/>
        </w:rPr>
        <w:t>ooOoo</w:t>
      </w:r>
      <w:proofErr w:type="spellEnd"/>
      <w:r w:rsidRPr="00C31211">
        <w:rPr>
          <w:rFonts w:ascii="Arial" w:hAnsi="Arial" w:cs="Arial"/>
          <w:b/>
          <w:szCs w:val="22"/>
          <w:lang w:val="es-ES"/>
        </w:rPr>
        <w:t>---</w:t>
      </w:r>
    </w:p>
    <w:p w14:paraId="7395B70D" w14:textId="77777777" w:rsidR="00646584" w:rsidRDefault="00646584">
      <w:pPr>
        <w:rPr>
          <w:szCs w:val="22"/>
        </w:rPr>
      </w:pPr>
    </w:p>
    <w:p w14:paraId="1F25287D" w14:textId="32E83124" w:rsidR="006F6079" w:rsidRPr="006F6079" w:rsidRDefault="006F6079">
      <w:pPr>
        <w:rPr>
          <w:i/>
          <w:sz w:val="22"/>
          <w:szCs w:val="22"/>
        </w:rPr>
      </w:pPr>
      <w:r w:rsidRPr="006F6079">
        <w:rPr>
          <w:i/>
          <w:sz w:val="22"/>
          <w:szCs w:val="22"/>
        </w:rPr>
        <w:t>Para mayor información, favor de contactar con: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F6079" w:rsidRPr="006F6079" w14:paraId="5AE7EC80" w14:textId="77777777" w:rsidTr="006F6079">
        <w:tc>
          <w:tcPr>
            <w:tcW w:w="4414" w:type="dxa"/>
          </w:tcPr>
          <w:p w14:paraId="19531148" w14:textId="63A2059F" w:rsidR="006F6079" w:rsidRPr="006F6079" w:rsidRDefault="006F6079">
            <w:pPr>
              <w:rPr>
                <w:b/>
                <w:sz w:val="22"/>
                <w:szCs w:val="22"/>
              </w:rPr>
            </w:pPr>
            <w:r w:rsidRPr="006F6079">
              <w:rPr>
                <w:b/>
                <w:sz w:val="22"/>
                <w:szCs w:val="22"/>
              </w:rPr>
              <w:t>Alfonso Bonilla</w:t>
            </w:r>
          </w:p>
          <w:p w14:paraId="364233C4" w14:textId="5D5A1344" w:rsidR="006F6079" w:rsidRPr="006F6079" w:rsidRDefault="00057F78">
            <w:pPr>
              <w:rPr>
                <w:sz w:val="22"/>
                <w:szCs w:val="22"/>
              </w:rPr>
            </w:pPr>
            <w:hyperlink r:id="rId8" w:history="1">
              <w:r w:rsidR="006F6079" w:rsidRPr="006F6079">
                <w:rPr>
                  <w:rStyle w:val="Hipervnculo"/>
                  <w:sz w:val="22"/>
                  <w:szCs w:val="22"/>
                </w:rPr>
                <w:t>abonilla@amis.com.mx</w:t>
              </w:r>
            </w:hyperlink>
            <w:r w:rsidR="006F6079" w:rsidRPr="006F6079">
              <w:rPr>
                <w:sz w:val="22"/>
                <w:szCs w:val="22"/>
              </w:rPr>
              <w:t xml:space="preserve"> </w:t>
            </w:r>
          </w:p>
          <w:p w14:paraId="16C81C86" w14:textId="7EBAACB4" w:rsidR="006F6079" w:rsidRPr="006F6079" w:rsidRDefault="006F6079">
            <w:pPr>
              <w:rPr>
                <w:sz w:val="22"/>
                <w:szCs w:val="22"/>
              </w:rPr>
            </w:pPr>
            <w:r w:rsidRPr="006F6079">
              <w:rPr>
                <w:sz w:val="22"/>
                <w:szCs w:val="22"/>
              </w:rPr>
              <w:t>5480 0671</w:t>
            </w:r>
          </w:p>
        </w:tc>
        <w:tc>
          <w:tcPr>
            <w:tcW w:w="4414" w:type="dxa"/>
          </w:tcPr>
          <w:p w14:paraId="28A72434" w14:textId="77777777" w:rsidR="006F6079" w:rsidRPr="006F6079" w:rsidRDefault="006F6079">
            <w:pPr>
              <w:rPr>
                <w:b/>
                <w:sz w:val="22"/>
                <w:szCs w:val="22"/>
              </w:rPr>
            </w:pPr>
            <w:r w:rsidRPr="006F6079">
              <w:rPr>
                <w:b/>
                <w:sz w:val="22"/>
                <w:szCs w:val="22"/>
              </w:rPr>
              <w:t>Carolina Rojas</w:t>
            </w:r>
          </w:p>
          <w:p w14:paraId="2F24B97B" w14:textId="2D1426CA" w:rsidR="006F6079" w:rsidRPr="006F6079" w:rsidRDefault="00057F78">
            <w:pPr>
              <w:rPr>
                <w:sz w:val="22"/>
                <w:szCs w:val="22"/>
              </w:rPr>
            </w:pPr>
            <w:hyperlink r:id="rId9" w:history="1">
              <w:r w:rsidR="006F6079" w:rsidRPr="006F6079">
                <w:rPr>
                  <w:rStyle w:val="Hipervnculo"/>
                  <w:sz w:val="22"/>
                  <w:szCs w:val="22"/>
                </w:rPr>
                <w:t>crojas@contactoenmedios.com.mx</w:t>
              </w:r>
            </w:hyperlink>
            <w:r w:rsidR="006F6079" w:rsidRPr="006F6079">
              <w:rPr>
                <w:sz w:val="22"/>
                <w:szCs w:val="22"/>
              </w:rPr>
              <w:t xml:space="preserve"> </w:t>
            </w:r>
          </w:p>
          <w:p w14:paraId="15FB0B29" w14:textId="70A4E444" w:rsidR="006F6079" w:rsidRPr="006F6079" w:rsidRDefault="0057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04455 1146 4398</w:t>
            </w:r>
          </w:p>
        </w:tc>
      </w:tr>
    </w:tbl>
    <w:p w14:paraId="5F569DF3" w14:textId="77777777" w:rsidR="006F6079" w:rsidRPr="006F6079" w:rsidRDefault="006F6079">
      <w:pPr>
        <w:rPr>
          <w:sz w:val="22"/>
          <w:szCs w:val="22"/>
        </w:rPr>
      </w:pPr>
    </w:p>
    <w:p w14:paraId="299EE7BE" w14:textId="77777777" w:rsidR="006F6079" w:rsidRPr="006F6079" w:rsidRDefault="006F6079">
      <w:pPr>
        <w:rPr>
          <w:sz w:val="22"/>
          <w:szCs w:val="22"/>
        </w:rPr>
      </w:pPr>
      <w:r w:rsidRPr="006F6079">
        <w:rPr>
          <w:sz w:val="22"/>
          <w:szCs w:val="22"/>
        </w:rPr>
        <w:t>O al Twitter del área de Comunicación</w:t>
      </w:r>
    </w:p>
    <w:p w14:paraId="7ABE88FA" w14:textId="71C5234D" w:rsidR="006F6079" w:rsidRPr="006F6079" w:rsidRDefault="006F6079">
      <w:pPr>
        <w:rPr>
          <w:b/>
          <w:color w:val="ED7D31" w:themeColor="accent2"/>
          <w:sz w:val="22"/>
          <w:szCs w:val="22"/>
        </w:rPr>
      </w:pPr>
      <w:r w:rsidRPr="006F6079">
        <w:rPr>
          <w:b/>
          <w:color w:val="ED7D31" w:themeColor="accent2"/>
          <w:sz w:val="22"/>
          <w:szCs w:val="22"/>
        </w:rPr>
        <w:t>@</w:t>
      </w:r>
      <w:proofErr w:type="spellStart"/>
      <w:r w:rsidRPr="006F6079">
        <w:rPr>
          <w:b/>
          <w:color w:val="ED7D31" w:themeColor="accent2"/>
          <w:sz w:val="22"/>
          <w:szCs w:val="22"/>
        </w:rPr>
        <w:t>prensAMIS</w:t>
      </w:r>
      <w:proofErr w:type="spellEnd"/>
      <w:r w:rsidRPr="006F6079">
        <w:rPr>
          <w:b/>
          <w:color w:val="ED7D31" w:themeColor="accent2"/>
          <w:sz w:val="22"/>
          <w:szCs w:val="22"/>
        </w:rPr>
        <w:t xml:space="preserve"> </w:t>
      </w:r>
      <w:bookmarkStart w:id="0" w:name="_GoBack"/>
      <w:bookmarkEnd w:id="0"/>
    </w:p>
    <w:sectPr w:rsidR="006F6079" w:rsidRPr="006F6079" w:rsidSect="00E323E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6D7D4" w14:textId="77777777" w:rsidR="00057F78" w:rsidRDefault="00057F78" w:rsidP="0022548F">
      <w:r>
        <w:separator/>
      </w:r>
    </w:p>
  </w:endnote>
  <w:endnote w:type="continuationSeparator" w:id="0">
    <w:p w14:paraId="42CD8AB6" w14:textId="77777777" w:rsidR="00057F78" w:rsidRDefault="00057F78" w:rsidP="0022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EE36" w14:textId="77777777" w:rsidR="0022548F" w:rsidRPr="0022548F" w:rsidRDefault="0022548F">
    <w:pPr>
      <w:pStyle w:val="Piedepgina"/>
      <w:rPr>
        <w:sz w:val="18"/>
        <w:szCs w:val="18"/>
        <w:lang w:val="es-ES"/>
      </w:rPr>
    </w:pPr>
    <w:r w:rsidRPr="00FF6E75">
      <w:rPr>
        <w:rFonts w:ascii="Arial Narrow" w:hAnsi="Arial Narrow"/>
        <w:b/>
        <w:noProof/>
        <w:color w:val="ED7D31" w:themeColor="accent2"/>
        <w:sz w:val="18"/>
        <w:szCs w:val="18"/>
        <w:lang w:eastAsia="es-ES_tradnl"/>
      </w:rPr>
      <w:drawing>
        <wp:anchor distT="0" distB="0" distL="114300" distR="114300" simplePos="0" relativeHeight="251658240" behindDoc="1" locked="0" layoutInCell="1" allowOverlap="1" wp14:anchorId="59C7E709" wp14:editId="64F7387B">
          <wp:simplePos x="0" y="0"/>
          <wp:positionH relativeFrom="column">
            <wp:posOffset>4801669</wp:posOffset>
          </wp:positionH>
          <wp:positionV relativeFrom="paragraph">
            <wp:posOffset>20955</wp:posOffset>
          </wp:positionV>
          <wp:extent cx="113999" cy="113999"/>
          <wp:effectExtent l="0" t="0" r="0" b="0"/>
          <wp:wrapNone/>
          <wp:docPr id="230" name="2 Imagen" descr="logo 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twit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9" cy="113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E75">
      <w:rPr>
        <w:color w:val="ED7D31" w:themeColor="accent2"/>
        <w:sz w:val="18"/>
        <w:szCs w:val="18"/>
        <w:lang w:val="es-ES"/>
      </w:rPr>
      <w:t xml:space="preserve">www.amisprensa.org                                             </w:t>
    </w:r>
    <w:r>
      <w:rPr>
        <w:sz w:val="18"/>
        <w:szCs w:val="18"/>
        <w:lang w:val="es-ES"/>
      </w:rPr>
      <w:tab/>
    </w:r>
    <w:r w:rsidRPr="0022548F">
      <w:rPr>
        <w:sz w:val="18"/>
        <w:szCs w:val="18"/>
        <w:lang w:val="es-ES"/>
      </w:rPr>
      <w:t xml:space="preserve">  </w:t>
    </w:r>
    <w:r w:rsidRPr="0022548F">
      <w:rPr>
        <w:sz w:val="18"/>
        <w:szCs w:val="18"/>
        <w:lang w:val="es-ES"/>
      </w:rPr>
      <w:tab/>
    </w:r>
    <w:r w:rsidR="00FF6E75" w:rsidRPr="00FF6E75">
      <w:rPr>
        <w:color w:val="ED7D31" w:themeColor="accent2"/>
        <w:sz w:val="18"/>
        <w:szCs w:val="18"/>
        <w:lang w:val="es-ES"/>
      </w:rPr>
      <w:t>@</w:t>
    </w:r>
    <w:proofErr w:type="spellStart"/>
    <w:r w:rsidRPr="00FF6E75">
      <w:rPr>
        <w:color w:val="ED7D31" w:themeColor="accent2"/>
        <w:sz w:val="18"/>
        <w:szCs w:val="18"/>
        <w:lang w:val="es-ES"/>
      </w:rPr>
      <w:t>prensAMIS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464D" w14:textId="77777777" w:rsidR="00057F78" w:rsidRDefault="00057F78" w:rsidP="0022548F">
      <w:r>
        <w:separator/>
      </w:r>
    </w:p>
  </w:footnote>
  <w:footnote w:type="continuationSeparator" w:id="0">
    <w:p w14:paraId="22609109" w14:textId="77777777" w:rsidR="00057F78" w:rsidRDefault="00057F78" w:rsidP="0022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C2D76"/>
    <w:multiLevelType w:val="hybridMultilevel"/>
    <w:tmpl w:val="79483D6A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FE181B"/>
    <w:multiLevelType w:val="hybridMultilevel"/>
    <w:tmpl w:val="64580620"/>
    <w:lvl w:ilvl="0" w:tplc="2DCC6664">
      <w:start w:val="44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8"/>
    <w:rsid w:val="00057F78"/>
    <w:rsid w:val="0006749E"/>
    <w:rsid w:val="00074B48"/>
    <w:rsid w:val="00092ACB"/>
    <w:rsid w:val="001356EB"/>
    <w:rsid w:val="001968A4"/>
    <w:rsid w:val="001D5EBB"/>
    <w:rsid w:val="0022548F"/>
    <w:rsid w:val="002B1C71"/>
    <w:rsid w:val="002E39A0"/>
    <w:rsid w:val="00304A30"/>
    <w:rsid w:val="00425310"/>
    <w:rsid w:val="004C231B"/>
    <w:rsid w:val="004C5968"/>
    <w:rsid w:val="0051727E"/>
    <w:rsid w:val="005753C7"/>
    <w:rsid w:val="0058132E"/>
    <w:rsid w:val="00646584"/>
    <w:rsid w:val="00681526"/>
    <w:rsid w:val="006F6079"/>
    <w:rsid w:val="00706578"/>
    <w:rsid w:val="007E00CF"/>
    <w:rsid w:val="00857F08"/>
    <w:rsid w:val="008809DC"/>
    <w:rsid w:val="00960DF9"/>
    <w:rsid w:val="009839E9"/>
    <w:rsid w:val="009B4E6E"/>
    <w:rsid w:val="009F6E9C"/>
    <w:rsid w:val="00AC3562"/>
    <w:rsid w:val="00AD2EEA"/>
    <w:rsid w:val="00BA313F"/>
    <w:rsid w:val="00C31211"/>
    <w:rsid w:val="00C570F1"/>
    <w:rsid w:val="00CF05E9"/>
    <w:rsid w:val="00D03750"/>
    <w:rsid w:val="00E323EB"/>
    <w:rsid w:val="00EC274F"/>
    <w:rsid w:val="00FB3EC6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B76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F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54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48F"/>
  </w:style>
  <w:style w:type="paragraph" w:styleId="Piedepgina">
    <w:name w:val="footer"/>
    <w:basedOn w:val="Normal"/>
    <w:link w:val="PiedepginaCar"/>
    <w:uiPriority w:val="99"/>
    <w:unhideWhenUsed/>
    <w:rsid w:val="002254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48F"/>
  </w:style>
  <w:style w:type="character" w:styleId="Hipervnculo">
    <w:name w:val="Hyperlink"/>
    <w:basedOn w:val="Fuentedeprrafopredeter"/>
    <w:uiPriority w:val="99"/>
    <w:unhideWhenUsed/>
    <w:rsid w:val="0022548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6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abonilla@amis.com.mx" TargetMode="External"/><Relationship Id="rId9" Type="http://schemas.openxmlformats.org/officeDocument/2006/relationships/hyperlink" Target="mailto:crojas@contactoenmedios.com.mx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544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2016-11-23T16:25:00Z</dcterms:created>
  <dcterms:modified xsi:type="dcterms:W3CDTF">2016-12-12T15:21:00Z</dcterms:modified>
</cp:coreProperties>
</file>